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23C" w:rsidRDefault="00AB7322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 POMIESZCZENIA</w:t>
      </w:r>
    </w:p>
    <w:p w:rsidR="002F423C" w:rsidRDefault="002F423C">
      <w:pPr>
        <w:pStyle w:val="Nagwek"/>
        <w:jc w:val="center"/>
        <w:rPr>
          <w:b/>
          <w:sz w:val="28"/>
          <w:szCs w:val="28"/>
        </w:rPr>
      </w:pPr>
    </w:p>
    <w:p w:rsidR="002F423C" w:rsidRDefault="00AB7322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Nr pomieszczenia B2/03/2.16</w:t>
      </w:r>
    </w:p>
    <w:p w:rsidR="002F423C" w:rsidRDefault="00AB7322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19 m2</w:t>
      </w:r>
    </w:p>
    <w:p w:rsidR="00AB7322" w:rsidRDefault="00AB7322" w:rsidP="00AB7322">
      <w:pPr>
        <w:pStyle w:val="Nagwek"/>
        <w:jc w:val="center"/>
        <w:rPr>
          <w:rFonts w:ascii="Courier New" w:hAnsi="Courier New" w:cs="Courier New"/>
          <w:sz w:val="18"/>
          <w:szCs w:val="18"/>
        </w:rPr>
      </w:pPr>
      <w:r w:rsidRPr="003B7048">
        <w:rPr>
          <w:rFonts w:ascii="Courier New" w:hAnsi="Courier New" w:cs="Courier New"/>
          <w:sz w:val="18"/>
          <w:szCs w:val="18"/>
          <w:highlight w:val="lightGray"/>
        </w:rPr>
        <w:t>Rodzaj pomieszczenia: gospodarcze (</w:t>
      </w:r>
      <w:r w:rsidR="00E87E0F">
        <w:rPr>
          <w:rFonts w:ascii="Courier New" w:hAnsi="Courier New" w:cs="Courier New"/>
          <w:sz w:val="18"/>
          <w:szCs w:val="18"/>
          <w:highlight w:val="lightGray"/>
        </w:rPr>
        <w:t xml:space="preserve">inf.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dla potrzeb Agencji Rozwoju Pomorza</w:t>
      </w:r>
      <w:r>
        <w:rPr>
          <w:rFonts w:ascii="Courier New" w:hAnsi="Courier New" w:cs="Courier New"/>
          <w:sz w:val="18"/>
          <w:szCs w:val="18"/>
        </w:rPr>
        <w:t>)</w:t>
      </w:r>
    </w:p>
    <w:p w:rsidR="002F423C" w:rsidRDefault="002F423C">
      <w:pPr>
        <w:pStyle w:val="Nagwek"/>
      </w:pPr>
    </w:p>
    <w:p w:rsidR="002F423C" w:rsidRDefault="00AB7322">
      <w:pPr>
        <w:pStyle w:val="Nagwek"/>
        <w:jc w:val="center"/>
        <w:rPr>
          <w:b/>
          <w:lang w:val="pl-PL"/>
        </w:rPr>
      </w:pPr>
      <w:r>
        <w:rPr>
          <w:b/>
          <w:sz w:val="22"/>
          <w:szCs w:val="22"/>
        </w:rPr>
        <w:t xml:space="preserve">Dotyczy: </w:t>
      </w:r>
      <w:r>
        <w:rPr>
          <w:b/>
          <w:lang w:val="pl-PL"/>
        </w:rPr>
        <w:t xml:space="preserve"> Zakład Hydrotechniki Morskiej</w:t>
      </w:r>
    </w:p>
    <w:p w:rsidR="002F423C" w:rsidRDefault="00AB7322">
      <w:pPr>
        <w:pStyle w:val="Nagwek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podać nazwę zakładu naukowego lub komórki organizacynej  </w:t>
      </w:r>
      <w:r w:rsidR="00E87E0F">
        <w:rPr>
          <w:i/>
          <w:sz w:val="20"/>
          <w:szCs w:val="20"/>
        </w:rPr>
        <w:t>U</w:t>
      </w:r>
      <w:r>
        <w:rPr>
          <w:i/>
          <w:sz w:val="20"/>
          <w:szCs w:val="20"/>
        </w:rPr>
        <w:t>MG</w:t>
      </w:r>
    </w:p>
    <w:p w:rsidR="002F423C" w:rsidRDefault="002F423C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606"/>
        <w:gridCol w:w="4858"/>
      </w:tblGrid>
      <w:tr w:rsidR="002F423C">
        <w:tc>
          <w:tcPr>
            <w:tcW w:w="9464" w:type="dxa"/>
            <w:gridSpan w:val="2"/>
            <w:shd w:val="clear" w:color="auto" w:fill="FF9933"/>
          </w:tcPr>
          <w:p w:rsidR="002F423C" w:rsidRDefault="00AB732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Nazwa pomieszczenia</w:t>
            </w:r>
          </w:p>
        </w:tc>
        <w:tc>
          <w:tcPr>
            <w:tcW w:w="4858" w:type="dxa"/>
          </w:tcPr>
          <w:p w:rsidR="00E87E0F" w:rsidRPr="00E87E0F" w:rsidRDefault="00E87E0F" w:rsidP="00E87E0F">
            <w:pPr>
              <w:pStyle w:val="Nagwek"/>
              <w:rPr>
                <w:i/>
                <w:sz w:val="20"/>
                <w:szCs w:val="20"/>
              </w:rPr>
            </w:pPr>
            <w:r>
              <w:rPr>
                <w:i/>
                <w:sz w:val="22"/>
                <w:szCs w:val="22"/>
              </w:rPr>
              <w:t xml:space="preserve">Dotychczasowa funkcja: </w:t>
            </w:r>
            <w:r w:rsidRPr="00E87E0F">
              <w:rPr>
                <w:i/>
                <w:sz w:val="22"/>
                <w:szCs w:val="22"/>
              </w:rPr>
              <w:t xml:space="preserve">Archiwum Kadrowe </w:t>
            </w:r>
          </w:p>
          <w:p w:rsidR="00E87E0F" w:rsidRDefault="00E87E0F" w:rsidP="00E87E0F">
            <w:pPr>
              <w:pStyle w:val="Nagwek"/>
              <w:rPr>
                <w:highlight w:val="yellow"/>
              </w:rPr>
            </w:pPr>
            <w:r>
              <w:rPr>
                <w:highlight w:val="yellow"/>
              </w:rPr>
              <w:t xml:space="preserve">Nowa funkcja:  pomieszczenia biurowe </w:t>
            </w:r>
          </w:p>
          <w:p w:rsidR="002F423C" w:rsidRDefault="00E87E0F" w:rsidP="00E87E0F">
            <w:pPr>
              <w:pStyle w:val="Nagwek"/>
              <w:rPr>
                <w:i/>
                <w:sz w:val="18"/>
                <w:szCs w:val="18"/>
              </w:rPr>
            </w:pPr>
            <w:r w:rsidRPr="00E87E0F">
              <w:rPr>
                <w:b/>
                <w:highlight w:val="yellow"/>
                <w:lang w:val="pl-PL"/>
              </w:rPr>
              <w:t>Zakład Hydrotechniki Morskiej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Przeznaczenie</w:t>
            </w:r>
          </w:p>
        </w:tc>
        <w:tc>
          <w:tcPr>
            <w:tcW w:w="4858" w:type="dxa"/>
          </w:tcPr>
          <w:p w:rsidR="009C4370" w:rsidRPr="009C4370" w:rsidRDefault="009C4370" w:rsidP="009C4370">
            <w:pPr>
              <w:pStyle w:val="Nagwek"/>
            </w:pPr>
            <w:r w:rsidRPr="009C4370">
              <w:t xml:space="preserve">pomieszczenia biurowe </w:t>
            </w:r>
          </w:p>
          <w:p w:rsidR="002F423C" w:rsidRPr="00E87E0F" w:rsidRDefault="002F423C">
            <w:pPr>
              <w:pStyle w:val="Nagwek"/>
              <w:rPr>
                <w:sz w:val="22"/>
                <w:szCs w:val="22"/>
              </w:rPr>
            </w:pP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Klasa czystości 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 xml:space="preserve">Zgodnie z normami 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oświetlenia (lux)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 xml:space="preserve">Zgodnie z normami 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Liczba pracowników</w:t>
            </w:r>
          </w:p>
        </w:tc>
        <w:tc>
          <w:tcPr>
            <w:tcW w:w="4858" w:type="dxa"/>
          </w:tcPr>
          <w:p w:rsidR="002F423C" w:rsidRPr="00E87E0F" w:rsidRDefault="00E87E0F">
            <w:pPr>
              <w:pStyle w:val="Nagwek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bookmarkStart w:id="0" w:name="_GoBack"/>
            <w:bookmarkEnd w:id="0"/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Maksymalny czas pracy 1 pracownika (godz.)</w:t>
            </w:r>
          </w:p>
        </w:tc>
        <w:tc>
          <w:tcPr>
            <w:tcW w:w="4858" w:type="dxa"/>
          </w:tcPr>
          <w:p w:rsidR="002F423C" w:rsidRPr="00E87E0F" w:rsidRDefault="00E87E0F">
            <w:pPr>
              <w:pStyle w:val="Nagwek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AB7322" w:rsidRPr="00E87E0F">
              <w:rPr>
                <w:sz w:val="22"/>
                <w:szCs w:val="22"/>
              </w:rPr>
              <w:t xml:space="preserve"> h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hałasu emitowany (dB)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Zgodnie z normami. Czy sa urządzenia emitujące dod. hałas?</w:t>
            </w:r>
            <w:r w:rsidRPr="00E87E0F">
              <w:rPr>
                <w:sz w:val="22"/>
                <w:szCs w:val="22"/>
              </w:rPr>
              <w:br/>
              <w:t>Brak hałasu</w:t>
            </w:r>
          </w:p>
          <w:p w:rsidR="002F423C" w:rsidRPr="00E87E0F" w:rsidRDefault="002F423C">
            <w:pPr>
              <w:pStyle w:val="Nagwek"/>
              <w:rPr>
                <w:sz w:val="22"/>
                <w:szCs w:val="22"/>
              </w:rPr>
            </w:pP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Warunki akustyczne do zachowania (dB)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 xml:space="preserve">Zgodnie z normami 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Brak</w:t>
            </w:r>
          </w:p>
        </w:tc>
      </w:tr>
      <w:tr w:rsidR="002F423C">
        <w:tc>
          <w:tcPr>
            <w:tcW w:w="4606" w:type="dxa"/>
            <w:tcBorders>
              <w:bottom w:val="single" w:sz="4" w:space="0" w:color="auto"/>
            </w:tcBorders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Zagrożenie wybuchem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Brak</w:t>
            </w:r>
          </w:p>
        </w:tc>
      </w:tr>
      <w:tr w:rsidR="002F423C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2F423C" w:rsidRDefault="002F423C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2F423C" w:rsidRDefault="002F423C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2F423C" w:rsidRDefault="002F423C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2F423C" w:rsidRDefault="002F423C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2F423C" w:rsidRDefault="00AB7322">
            <w:pPr>
              <w:jc w:val="center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W tym miejscu wstawiony zostanie rysunek z lokalizacją pomieszczenia w obiekcie – po ostatecznym uzgodnieniu  części kubaturowej</w:t>
            </w:r>
          </w:p>
        </w:tc>
      </w:tr>
      <w:tr w:rsidR="002F423C">
        <w:tc>
          <w:tcPr>
            <w:tcW w:w="9464" w:type="dxa"/>
            <w:gridSpan w:val="2"/>
            <w:shd w:val="clear" w:color="auto" w:fill="FF9933"/>
          </w:tcPr>
          <w:p w:rsidR="002F423C" w:rsidRDefault="00AB732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palne (jakie , ilość)</w:t>
            </w:r>
          </w:p>
        </w:tc>
        <w:tc>
          <w:tcPr>
            <w:tcW w:w="4858" w:type="dxa"/>
          </w:tcPr>
          <w:p w:rsidR="002F423C" w:rsidRDefault="00AB732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wybuchowe ( jakie , ilość)</w:t>
            </w:r>
          </w:p>
        </w:tc>
        <w:tc>
          <w:tcPr>
            <w:tcW w:w="4858" w:type="dxa"/>
          </w:tcPr>
          <w:p w:rsidR="002F423C" w:rsidRDefault="00AB732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2F423C">
        <w:tc>
          <w:tcPr>
            <w:tcW w:w="4606" w:type="dxa"/>
            <w:tcBorders>
              <w:bottom w:val="single" w:sz="4" w:space="0" w:color="auto"/>
            </w:tcBorders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trujące (jakie , ilość)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2F423C" w:rsidRDefault="00AB732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2F423C">
        <w:tc>
          <w:tcPr>
            <w:tcW w:w="9464" w:type="dxa"/>
            <w:gridSpan w:val="2"/>
            <w:shd w:val="clear" w:color="auto" w:fill="FF9933"/>
          </w:tcPr>
          <w:p w:rsidR="002F423C" w:rsidRDefault="00AB732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Podłoga (wytrzymałość ) obciążenie KN/m2 , fundamenty pod urządzenia, </w:t>
            </w:r>
            <w:r>
              <w:rPr>
                <w:sz w:val="28"/>
                <w:szCs w:val="28"/>
                <w:lang w:val="pl-PL"/>
              </w:rPr>
              <w:lastRenderedPageBreak/>
              <w:t xml:space="preserve">rodzaj posadzek (antypoślizgowa, itd.) kratki ściekowe , antyelektrostatyczna </w:t>
            </w:r>
          </w:p>
        </w:tc>
        <w:tc>
          <w:tcPr>
            <w:tcW w:w="4858" w:type="dxa"/>
          </w:tcPr>
          <w:p w:rsidR="002F423C" w:rsidRPr="00E87E0F" w:rsidRDefault="00E87E0F">
            <w:pPr>
              <w:pStyle w:val="Nagwek"/>
              <w:rPr>
                <w:b/>
                <w:sz w:val="22"/>
                <w:szCs w:val="22"/>
              </w:rPr>
            </w:pPr>
            <w:r w:rsidRPr="00E87E0F">
              <w:rPr>
                <w:b/>
                <w:sz w:val="22"/>
                <w:szCs w:val="22"/>
              </w:rPr>
              <w:lastRenderedPageBreak/>
              <w:t xml:space="preserve">NIE </w:t>
            </w:r>
            <w:r w:rsidR="00AB7322" w:rsidRPr="00E87E0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Cokoły  (tak nie jakie wysokość)</w:t>
            </w:r>
          </w:p>
          <w:p w:rsidR="002F423C" w:rsidRDefault="002F423C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</w:tcPr>
          <w:p w:rsidR="002F423C" w:rsidRPr="00E87E0F" w:rsidRDefault="00E87E0F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Zgodnie ze standardami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Ściany wykończenie (zmywalność , szczególne izolacje akustyczne , inne)</w:t>
            </w:r>
          </w:p>
        </w:tc>
        <w:tc>
          <w:tcPr>
            <w:tcW w:w="4858" w:type="dxa"/>
          </w:tcPr>
          <w:p w:rsidR="002F423C" w:rsidRPr="00E87E0F" w:rsidRDefault="00AB7322" w:rsidP="00E87E0F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 xml:space="preserve">Zgodnie ze standardami </w:t>
            </w:r>
          </w:p>
        </w:tc>
      </w:tr>
      <w:tr w:rsidR="002F423C">
        <w:tc>
          <w:tcPr>
            <w:tcW w:w="4606" w:type="dxa"/>
            <w:tcBorders>
              <w:bottom w:val="single" w:sz="4" w:space="0" w:color="auto"/>
            </w:tcBorders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Sufity  (tak /nie) wymagania akustyczne, czystość, kolor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2F423C" w:rsidRPr="00E87E0F" w:rsidRDefault="00AB7322" w:rsidP="00E87E0F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 xml:space="preserve">Zgodnie ze standardami </w:t>
            </w:r>
          </w:p>
        </w:tc>
      </w:tr>
      <w:tr w:rsidR="002F423C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2F423C" w:rsidRDefault="00AB7322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2F423C" w:rsidRDefault="002F423C">
            <w:pPr>
              <w:pStyle w:val="Nagwek"/>
              <w:rPr>
                <w:i/>
                <w:sz w:val="18"/>
                <w:szCs w:val="18"/>
                <w:highlight w:val="lightGray"/>
              </w:rPr>
            </w:pPr>
          </w:p>
        </w:tc>
      </w:tr>
      <w:tr w:rsidR="002F423C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FF9933"/>
          </w:tcPr>
          <w:p w:rsidR="002F423C" w:rsidRDefault="00AB732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2F423C">
        <w:tc>
          <w:tcPr>
            <w:tcW w:w="9464" w:type="dxa"/>
            <w:gridSpan w:val="2"/>
            <w:shd w:val="clear" w:color="auto" w:fill="BFBFBF" w:themeFill="background1" w:themeFillShade="BF"/>
          </w:tcPr>
          <w:p w:rsidR="002F423C" w:rsidRDefault="00AB7322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Sposób montażu  (wpuszczane w sufit / podwieszane) </w:t>
            </w:r>
          </w:p>
        </w:tc>
        <w:tc>
          <w:tcPr>
            <w:tcW w:w="4858" w:type="dxa"/>
          </w:tcPr>
          <w:p w:rsidR="002F423C" w:rsidRPr="00E87E0F" w:rsidRDefault="00E87E0F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Standardowe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 xml:space="preserve">Standardowe </w:t>
            </w:r>
          </w:p>
        </w:tc>
      </w:tr>
      <w:tr w:rsidR="002F423C">
        <w:tc>
          <w:tcPr>
            <w:tcW w:w="4606" w:type="dxa"/>
            <w:tcBorders>
              <w:bottom w:val="single" w:sz="4" w:space="0" w:color="auto"/>
            </w:tcBorders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Wysokość montaży  (od posadzki)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Zgodnie z normami</w:t>
            </w:r>
          </w:p>
        </w:tc>
      </w:tr>
      <w:tr w:rsidR="002F423C">
        <w:tc>
          <w:tcPr>
            <w:tcW w:w="9464" w:type="dxa"/>
            <w:gridSpan w:val="2"/>
            <w:shd w:val="clear" w:color="auto" w:fill="BFBFBF" w:themeFill="background1" w:themeFillShade="BF"/>
          </w:tcPr>
          <w:p w:rsidR="002F423C" w:rsidRDefault="00AB732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230V-typ / ilość  (w dalszej części należy oznaczyć lokalizację)</w:t>
            </w:r>
          </w:p>
        </w:tc>
        <w:tc>
          <w:tcPr>
            <w:tcW w:w="4858" w:type="dxa"/>
          </w:tcPr>
          <w:p w:rsidR="002F423C" w:rsidRPr="00E87E0F" w:rsidRDefault="00E87E0F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8</w:t>
            </w:r>
            <w:r w:rsidR="00AB7322" w:rsidRPr="00E87E0F">
              <w:rPr>
                <w:sz w:val="22"/>
                <w:szCs w:val="22"/>
              </w:rPr>
              <w:t xml:space="preserve"> szt. podwójne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400V- typ/ilość  (w dalszej części należy oznaczyć lokalizację)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Szyna uziemiająca (tak/nie)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Stopień ochrony IP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Zgodnie z normami</w:t>
            </w:r>
          </w:p>
        </w:tc>
      </w:tr>
      <w:tr w:rsidR="002F423C">
        <w:tc>
          <w:tcPr>
            <w:tcW w:w="4606" w:type="dxa"/>
            <w:tcBorders>
              <w:bottom w:val="single" w:sz="4" w:space="0" w:color="auto"/>
            </w:tcBorders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Przeciwwybuchowe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9464" w:type="dxa"/>
            <w:gridSpan w:val="2"/>
            <w:shd w:val="clear" w:color="auto" w:fill="BFBFBF" w:themeFill="background1" w:themeFillShade="BF"/>
          </w:tcPr>
          <w:p w:rsidR="002F423C" w:rsidRDefault="00AB732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zimna/ciepła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zmiękczona zimna/ciepła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oczyszczona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lodowa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Kanalizacja przemysłowa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Kanalizacja sanitarna 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Sprężone powietrze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Wentylacja (parametry wymagane , ilość wymian powietrza , temperatura, wilgoć)</w:t>
            </w:r>
          </w:p>
        </w:tc>
        <w:tc>
          <w:tcPr>
            <w:tcW w:w="4858" w:type="dxa"/>
          </w:tcPr>
          <w:p w:rsidR="002F423C" w:rsidRPr="00E87E0F" w:rsidRDefault="00AB7322" w:rsidP="00E87E0F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 xml:space="preserve">Klimatyzacja </w:t>
            </w:r>
            <w:r w:rsidR="00E87E0F" w:rsidRPr="00E87E0F">
              <w:rPr>
                <w:sz w:val="22"/>
                <w:szCs w:val="22"/>
              </w:rPr>
              <w:t xml:space="preserve">+ </w:t>
            </w:r>
            <w:r w:rsidRPr="00E87E0F">
              <w:rPr>
                <w:sz w:val="22"/>
                <w:szCs w:val="22"/>
              </w:rPr>
              <w:t xml:space="preserve"> wentylacja</w:t>
            </w:r>
          </w:p>
        </w:tc>
      </w:tr>
      <w:tr w:rsidR="002F423C">
        <w:tc>
          <w:tcPr>
            <w:tcW w:w="4606" w:type="dxa"/>
            <w:tcBorders>
              <w:bottom w:val="single" w:sz="4" w:space="0" w:color="auto"/>
            </w:tcBorders>
          </w:tcPr>
          <w:p w:rsidR="002F423C" w:rsidRDefault="00AB7322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2F423C" w:rsidRPr="00E87E0F" w:rsidRDefault="00AB7322">
            <w:pPr>
              <w:pStyle w:val="Nagwek"/>
              <w:rPr>
                <w:sz w:val="20"/>
                <w:szCs w:val="20"/>
              </w:rPr>
            </w:pPr>
            <w:r w:rsidRPr="00E87E0F">
              <w:rPr>
                <w:sz w:val="20"/>
                <w:szCs w:val="20"/>
              </w:rPr>
              <w:t>Nie</w:t>
            </w:r>
          </w:p>
        </w:tc>
      </w:tr>
      <w:tr w:rsidR="002F423C">
        <w:tc>
          <w:tcPr>
            <w:tcW w:w="9464" w:type="dxa"/>
            <w:gridSpan w:val="2"/>
            <w:shd w:val="clear" w:color="auto" w:fill="BFBFBF" w:themeFill="background1" w:themeFillShade="BF"/>
          </w:tcPr>
          <w:p w:rsidR="002F423C" w:rsidRDefault="00AB732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2F423C">
        <w:tc>
          <w:tcPr>
            <w:tcW w:w="4606" w:type="dxa"/>
            <w:tcBorders>
              <w:bottom w:val="single" w:sz="4" w:space="0" w:color="auto"/>
            </w:tcBorders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Gniazda komputerowe (typ/ilość) </w:t>
            </w:r>
          </w:p>
          <w:p w:rsidR="002F423C" w:rsidRDefault="002F423C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2F423C" w:rsidRPr="00E87E0F" w:rsidRDefault="00E87E0F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4</w:t>
            </w:r>
          </w:p>
        </w:tc>
      </w:tr>
      <w:tr w:rsidR="002F423C">
        <w:tc>
          <w:tcPr>
            <w:tcW w:w="4606" w:type="dxa"/>
            <w:shd w:val="clear" w:color="auto" w:fill="EAF1DD" w:themeFill="accent3" w:themeFillTint="33"/>
          </w:tcPr>
          <w:p w:rsidR="002F423C" w:rsidRDefault="00AB7322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Domofon 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  <w:tcBorders>
              <w:bottom w:val="single" w:sz="4" w:space="0" w:color="auto"/>
            </w:tcBorders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Rejestrator parametrów pomieszczenia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2F423C" w:rsidRPr="00E87E0F" w:rsidRDefault="00E87E0F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  <w:shd w:val="clear" w:color="auto" w:fill="EAF1DD" w:themeFill="accent3" w:themeFillTint="33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2F423C" w:rsidRPr="00E87E0F" w:rsidRDefault="002F423C">
            <w:pPr>
              <w:pStyle w:val="Nagwek"/>
              <w:rPr>
                <w:sz w:val="22"/>
                <w:szCs w:val="22"/>
              </w:rPr>
            </w:pP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Osprzęt do mycia 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highlight w:val="yellow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 . wew. (typ/ ilość)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1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Tel. zewn. (typ/ilość)</w:t>
            </w:r>
          </w:p>
        </w:tc>
        <w:tc>
          <w:tcPr>
            <w:tcW w:w="4858" w:type="dxa"/>
          </w:tcPr>
          <w:p w:rsidR="002F423C" w:rsidRPr="00E87E0F" w:rsidRDefault="00E87E0F" w:rsidP="00E87E0F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1</w:t>
            </w:r>
            <w:r w:rsidR="00AB7322" w:rsidRPr="00E87E0F">
              <w:rPr>
                <w:sz w:val="22"/>
                <w:szCs w:val="22"/>
              </w:rPr>
              <w:t xml:space="preserve"> 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Umywalka /zlewozmywak (typ ilość)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Suszarka do rąk </w:t>
            </w:r>
          </w:p>
        </w:tc>
        <w:tc>
          <w:tcPr>
            <w:tcW w:w="4858" w:type="dxa"/>
          </w:tcPr>
          <w:p w:rsidR="002F423C" w:rsidRPr="00E87E0F" w:rsidRDefault="00AB7322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>Nie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Kontrola dostępu </w:t>
            </w:r>
          </w:p>
        </w:tc>
        <w:tc>
          <w:tcPr>
            <w:tcW w:w="4858" w:type="dxa"/>
          </w:tcPr>
          <w:p w:rsidR="002F423C" w:rsidRPr="00E87E0F" w:rsidRDefault="00E87E0F" w:rsidP="00E87E0F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 xml:space="preserve">NIE 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Czujniki  (jeżeli są jakieś specjalne wymagania)</w:t>
            </w:r>
          </w:p>
        </w:tc>
        <w:tc>
          <w:tcPr>
            <w:tcW w:w="4858" w:type="dxa"/>
          </w:tcPr>
          <w:p w:rsidR="002F423C" w:rsidRPr="00E87E0F" w:rsidRDefault="00E87E0F" w:rsidP="00E87E0F">
            <w:pPr>
              <w:pStyle w:val="Nagwek"/>
              <w:rPr>
                <w:sz w:val="22"/>
                <w:szCs w:val="22"/>
              </w:rPr>
            </w:pPr>
            <w:r w:rsidRPr="00E87E0F">
              <w:rPr>
                <w:sz w:val="22"/>
                <w:szCs w:val="22"/>
              </w:rPr>
              <w:t xml:space="preserve">NIE 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Zabezpieczenia ochronne  (jeżeli są jakieś specjalne wymagania)</w:t>
            </w:r>
          </w:p>
        </w:tc>
        <w:tc>
          <w:tcPr>
            <w:tcW w:w="4858" w:type="dxa"/>
          </w:tcPr>
          <w:p w:rsidR="002F423C" w:rsidRDefault="00E87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2F423C">
        <w:tc>
          <w:tcPr>
            <w:tcW w:w="4606" w:type="dxa"/>
            <w:tcBorders>
              <w:bottom w:val="single" w:sz="4" w:space="0" w:color="auto"/>
            </w:tcBorders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2F423C" w:rsidRDefault="002F423C">
            <w:pPr>
              <w:pStyle w:val="Nagwek"/>
              <w:rPr>
                <w:i/>
                <w:sz w:val="18"/>
                <w:szCs w:val="18"/>
              </w:rPr>
            </w:pPr>
          </w:p>
          <w:p w:rsidR="002F423C" w:rsidRDefault="002F423C" w:rsidP="00E87E0F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2F423C">
        <w:tc>
          <w:tcPr>
            <w:tcW w:w="9464" w:type="dxa"/>
            <w:gridSpan w:val="2"/>
            <w:shd w:val="clear" w:color="auto" w:fill="FF9933"/>
          </w:tcPr>
          <w:p w:rsidR="002F423C" w:rsidRDefault="00AB7322">
            <w:pPr>
              <w:jc w:val="center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V. Urządzenia, aparatura</w:t>
            </w:r>
          </w:p>
        </w:tc>
      </w:tr>
      <w:tr w:rsidR="002F423C">
        <w:tc>
          <w:tcPr>
            <w:tcW w:w="4606" w:type="dxa"/>
            <w:tcBorders>
              <w:bottom w:val="single" w:sz="4" w:space="0" w:color="auto"/>
            </w:tcBorders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Urządzenia / aparatura wynikające z technologii pomieszczenia</w:t>
            </w:r>
          </w:p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dygestoria (typ/ ilość) 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2F423C" w:rsidRDefault="002F423C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2F423C">
        <w:tc>
          <w:tcPr>
            <w:tcW w:w="9464" w:type="dxa"/>
            <w:gridSpan w:val="2"/>
            <w:shd w:val="clear" w:color="auto" w:fill="FF9933"/>
          </w:tcPr>
          <w:p w:rsidR="002F423C" w:rsidRDefault="00AB732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2F423C">
        <w:tc>
          <w:tcPr>
            <w:tcW w:w="4606" w:type="dxa"/>
          </w:tcPr>
          <w:p w:rsidR="002F423C" w:rsidRDefault="00AB732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</w:tcPr>
          <w:p w:rsidR="002F423C" w:rsidRDefault="002F423C">
            <w:pPr>
              <w:pStyle w:val="Nagwek"/>
              <w:rPr>
                <w:i/>
                <w:color w:val="FF0000"/>
                <w:sz w:val="18"/>
                <w:szCs w:val="18"/>
              </w:rPr>
            </w:pPr>
          </w:p>
        </w:tc>
      </w:tr>
    </w:tbl>
    <w:p w:rsidR="002F423C" w:rsidRDefault="002F423C"/>
    <w:p w:rsidR="002F423C" w:rsidRDefault="002F423C"/>
    <w:p w:rsidR="002F423C" w:rsidRPr="00E87E0F" w:rsidRDefault="00AB7322">
      <w:pPr>
        <w:spacing w:after="0" w:line="240" w:lineRule="auto"/>
        <w:rPr>
          <w:strike/>
          <w:sz w:val="24"/>
          <w:szCs w:val="24"/>
        </w:rPr>
      </w:pPr>
      <w:r>
        <w:rPr>
          <w:sz w:val="24"/>
          <w:szCs w:val="24"/>
        </w:rPr>
        <w:t xml:space="preserve">Osoba sporządzająca: </w:t>
      </w:r>
      <w:r w:rsidRPr="00E87E0F">
        <w:rPr>
          <w:b/>
          <w:strike/>
          <w:sz w:val="24"/>
          <w:szCs w:val="24"/>
        </w:rPr>
        <w:t>Dariusz Rakowski</w:t>
      </w:r>
      <w:r w:rsidRPr="00E87E0F">
        <w:rPr>
          <w:strike/>
          <w:sz w:val="24"/>
          <w:szCs w:val="24"/>
        </w:rPr>
        <w:t xml:space="preserve"> </w:t>
      </w:r>
    </w:p>
    <w:p w:rsidR="002F423C" w:rsidRDefault="00AB7322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imię i nazwisko</w:t>
      </w:r>
    </w:p>
    <w:p w:rsidR="002F423C" w:rsidRDefault="002F423C">
      <w:pPr>
        <w:spacing w:after="0" w:line="240" w:lineRule="auto"/>
        <w:rPr>
          <w:i/>
          <w:sz w:val="18"/>
          <w:szCs w:val="18"/>
        </w:rPr>
      </w:pPr>
    </w:p>
    <w:p w:rsidR="002F423C" w:rsidRDefault="002F423C">
      <w:pPr>
        <w:spacing w:after="0" w:line="240" w:lineRule="auto"/>
        <w:rPr>
          <w:sz w:val="24"/>
          <w:szCs w:val="24"/>
        </w:rPr>
      </w:pPr>
    </w:p>
    <w:p w:rsidR="002F423C" w:rsidRPr="00E87E0F" w:rsidRDefault="00AB7322">
      <w:pPr>
        <w:spacing w:after="0" w:line="240" w:lineRule="auto"/>
        <w:rPr>
          <w:strike/>
          <w:sz w:val="24"/>
          <w:szCs w:val="24"/>
        </w:rPr>
      </w:pPr>
      <w:r>
        <w:rPr>
          <w:sz w:val="24"/>
          <w:szCs w:val="24"/>
        </w:rPr>
        <w:t xml:space="preserve">Tel. kontaktowy: </w:t>
      </w:r>
      <w:r w:rsidRPr="00E87E0F">
        <w:rPr>
          <w:b/>
          <w:strike/>
          <w:sz w:val="24"/>
          <w:szCs w:val="24"/>
        </w:rPr>
        <w:t>607-330-370</w:t>
      </w:r>
    </w:p>
    <w:p w:rsidR="002F423C" w:rsidRDefault="002F423C">
      <w:pPr>
        <w:spacing w:after="0" w:line="240" w:lineRule="auto"/>
        <w:rPr>
          <w:sz w:val="24"/>
          <w:szCs w:val="24"/>
        </w:rPr>
      </w:pPr>
    </w:p>
    <w:p w:rsidR="002F423C" w:rsidRDefault="002F423C">
      <w:pPr>
        <w:spacing w:after="0" w:line="240" w:lineRule="auto"/>
        <w:rPr>
          <w:sz w:val="24"/>
          <w:szCs w:val="24"/>
        </w:rPr>
      </w:pPr>
    </w:p>
    <w:p w:rsidR="002F423C" w:rsidRDefault="00AB732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Data wypełnienia Karty pomieszczenia:  </w:t>
      </w:r>
      <w:r w:rsidR="00E87E0F">
        <w:rPr>
          <w:b/>
          <w:sz w:val="24"/>
          <w:szCs w:val="24"/>
        </w:rPr>
        <w:t xml:space="preserve">..... ......  </w:t>
      </w:r>
      <w:r>
        <w:rPr>
          <w:b/>
          <w:sz w:val="24"/>
          <w:szCs w:val="24"/>
        </w:rPr>
        <w:t>-20</w:t>
      </w:r>
      <w:r w:rsidR="00E87E0F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1</w:t>
      </w:r>
      <w:r w:rsidR="00E87E0F">
        <w:rPr>
          <w:b/>
          <w:sz w:val="24"/>
          <w:szCs w:val="24"/>
        </w:rPr>
        <w:t xml:space="preserve"> r.</w:t>
      </w:r>
    </w:p>
    <w:sectPr w:rsidR="002F423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C21" w:rsidRDefault="00E64C21">
      <w:pPr>
        <w:spacing w:after="0" w:line="240" w:lineRule="auto"/>
      </w:pPr>
      <w:r>
        <w:separator/>
      </w:r>
    </w:p>
  </w:endnote>
  <w:endnote w:type="continuationSeparator" w:id="0">
    <w:p w:rsidR="00E64C21" w:rsidRDefault="00E64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2F423C" w:rsidRDefault="00AB7322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C21" w:rsidRPr="00E64C21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2F423C" w:rsidRDefault="00AB7322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2F423C" w:rsidRDefault="00AB7322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C21" w:rsidRDefault="00E64C21">
      <w:pPr>
        <w:spacing w:after="0" w:line="240" w:lineRule="auto"/>
      </w:pPr>
      <w:r>
        <w:separator/>
      </w:r>
    </w:p>
  </w:footnote>
  <w:footnote w:type="continuationSeparator" w:id="0">
    <w:p w:rsidR="00E64C21" w:rsidRDefault="00E64C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23C"/>
    <w:rsid w:val="002F423C"/>
    <w:rsid w:val="009C4370"/>
    <w:rsid w:val="00AB7322"/>
    <w:rsid w:val="00B65FB8"/>
    <w:rsid w:val="00E64C21"/>
    <w:rsid w:val="00E87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0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660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6</cp:revision>
  <dcterms:created xsi:type="dcterms:W3CDTF">2021-12-28T16:11:00Z</dcterms:created>
  <dcterms:modified xsi:type="dcterms:W3CDTF">2021-12-29T13:46:00Z</dcterms:modified>
</cp:coreProperties>
</file>